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ED2" w:rsidRDefault="009143BF" w:rsidP="009143BF">
      <w:pPr>
        <w:jc w:val="center"/>
        <w:rPr>
          <w:b/>
        </w:rPr>
      </w:pPr>
      <w:r w:rsidRPr="009143BF">
        <w:rPr>
          <w:b/>
        </w:rPr>
        <w:t>Итоги конференции дерматовенерологов</w:t>
      </w:r>
    </w:p>
    <w:p w:rsidR="00FE6ED2" w:rsidRDefault="00FE6ED2" w:rsidP="00FE6ED2">
      <w:pPr>
        <w:rPr>
          <w:b/>
        </w:rPr>
      </w:pPr>
    </w:p>
    <w:p w:rsidR="009143BF" w:rsidRPr="009143BF" w:rsidRDefault="00FE6ED2" w:rsidP="009143B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829050" cy="2305050"/>
            <wp:effectExtent l="19050" t="0" r="0" b="0"/>
            <wp:docPr id="1" name="Рисунок 1" descr="C:\Documents and Settings\user1\Рабочий стол\IMG_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1\Рабочий стол\IMG_04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848" cy="2304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3BF" w:rsidRDefault="009143BF" w:rsidP="009143BF">
      <w:pPr>
        <w:jc w:val="both"/>
      </w:pPr>
    </w:p>
    <w:p w:rsidR="007D2EE3" w:rsidRDefault="00F7485B" w:rsidP="009143BF">
      <w:pPr>
        <w:jc w:val="both"/>
      </w:pPr>
      <w:r>
        <w:t xml:space="preserve">       </w:t>
      </w:r>
      <w:r w:rsidR="00306C4C">
        <w:t xml:space="preserve">10 марта 2017 года  состоялась очередная областная научно-практическая конференция дерматовенерологов, участие в которой приняли более 130 врачей. </w:t>
      </w:r>
    </w:p>
    <w:p w:rsidR="00306C4C" w:rsidRDefault="009143BF" w:rsidP="009143BF">
      <w:pPr>
        <w:jc w:val="both"/>
      </w:pPr>
      <w:r>
        <w:t xml:space="preserve">       </w:t>
      </w:r>
      <w:r w:rsidR="00306C4C">
        <w:t>Выст</w:t>
      </w:r>
      <w:r w:rsidR="00122BF5">
        <w:t>у</w:t>
      </w:r>
      <w:r w:rsidR="00306C4C">
        <w:t xml:space="preserve">пающие с докладами подвели итоги работы за 2016 год дерматовенерологической службы Уральского федерального округа, Тюменской области, познакомили </w:t>
      </w:r>
      <w:r w:rsidR="00122BF5">
        <w:t>дерматовенерологов с</w:t>
      </w:r>
      <w:r w:rsidR="00306C4C">
        <w:t xml:space="preserve"> современными методами диагностики и лечения кожных заболева</w:t>
      </w:r>
      <w:bookmarkStart w:id="0" w:name="_GoBack"/>
      <w:bookmarkEnd w:id="0"/>
      <w:r w:rsidR="00306C4C">
        <w:t>ний. На конференции были затронуты и проблемы</w:t>
      </w:r>
      <w:r w:rsidR="00742838">
        <w:t xml:space="preserve"> службы</w:t>
      </w:r>
      <w:r w:rsidR="00306C4C">
        <w:t xml:space="preserve">, сложившиеся на современном этапе. </w:t>
      </w:r>
    </w:p>
    <w:p w:rsidR="009143BF" w:rsidRDefault="009143BF" w:rsidP="009143BF">
      <w:pPr>
        <w:jc w:val="both"/>
      </w:pPr>
      <w:r>
        <w:t xml:space="preserve">       Конференция стала уникальной площадкой, объединившей ведущих специалистов Москвы, Челябинска, Екатеринбурга, Тюмени для обсуждения </w:t>
      </w:r>
      <w:r w:rsidR="00F7485B">
        <w:t xml:space="preserve">в сфере дерматологии </w:t>
      </w:r>
      <w:r>
        <w:t>широкого круга вопросов, связанных с развитием данной отрасли здравоохранения.</w:t>
      </w:r>
    </w:p>
    <w:p w:rsidR="00FE6ED2" w:rsidRDefault="00FE6ED2" w:rsidP="009143BF">
      <w:pPr>
        <w:jc w:val="both"/>
      </w:pPr>
    </w:p>
    <w:p w:rsidR="00FE6ED2" w:rsidRDefault="00FE6ED2" w:rsidP="008E7536">
      <w:pPr>
        <w:jc w:val="center"/>
      </w:pPr>
      <w:r>
        <w:rPr>
          <w:noProof/>
        </w:rPr>
        <w:drawing>
          <wp:inline distT="0" distB="0" distL="0" distR="0">
            <wp:extent cx="3912308" cy="2609850"/>
            <wp:effectExtent l="19050" t="0" r="0" b="0"/>
            <wp:docPr id="3" name="Рисунок 3" descr="C:\Documents and Settings\user1\Рабочий стол\IMG_0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1\Рабочий стол\IMG_04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136" cy="2611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536" w:rsidRDefault="008E7536" w:rsidP="008E7536">
      <w:pPr>
        <w:jc w:val="center"/>
      </w:pPr>
    </w:p>
    <w:p w:rsidR="008E7536" w:rsidRDefault="008E7536" w:rsidP="008E7536">
      <w:pPr>
        <w:jc w:val="center"/>
      </w:pPr>
      <w:r>
        <w:t>Л.Е. Макарова, врач по медицинской профилактике ГАУЗ ТО «Областной кожно-венерологический диспансер»</w:t>
      </w:r>
    </w:p>
    <w:sectPr w:rsidR="008E7536" w:rsidSect="007D2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C4C"/>
    <w:rsid w:val="00122BF5"/>
    <w:rsid w:val="00306C4C"/>
    <w:rsid w:val="005F0C66"/>
    <w:rsid w:val="00742838"/>
    <w:rsid w:val="007D2EE3"/>
    <w:rsid w:val="00834707"/>
    <w:rsid w:val="008E7536"/>
    <w:rsid w:val="009143BF"/>
    <w:rsid w:val="00AE6B90"/>
    <w:rsid w:val="00E84BE4"/>
    <w:rsid w:val="00F7485B"/>
    <w:rsid w:val="00FE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F0237-38AA-4976-B002-5FF88DA0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707"/>
    <w:rPr>
      <w:rFonts w:ascii="Arial" w:hAnsi="Arial"/>
      <w:sz w:val="27"/>
    </w:rPr>
  </w:style>
  <w:style w:type="paragraph" w:styleId="1">
    <w:name w:val="heading 1"/>
    <w:basedOn w:val="a"/>
    <w:next w:val="a"/>
    <w:link w:val="10"/>
    <w:qFormat/>
    <w:rsid w:val="0083470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347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707"/>
    <w:rPr>
      <w:rFonts w:ascii="Arial" w:hAnsi="Arial"/>
      <w:b/>
      <w:sz w:val="24"/>
    </w:rPr>
  </w:style>
  <w:style w:type="character" w:customStyle="1" w:styleId="20">
    <w:name w:val="Заголовок 2 Знак"/>
    <w:link w:val="2"/>
    <w:rsid w:val="008347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E6E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6</cp:revision>
  <dcterms:created xsi:type="dcterms:W3CDTF">2017-03-17T08:10:00Z</dcterms:created>
  <dcterms:modified xsi:type="dcterms:W3CDTF">2017-03-21T08:35:00Z</dcterms:modified>
</cp:coreProperties>
</file>